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99111.xml.htm"/>
      <w:bookmarkStart w:id="1" w:name="kswkform4_17870991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VISSER JAN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GIGACLOUD TECHNOLOGY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4388 SHIRLEY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MONTE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GigaCloud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3"/>
        <w:gridCol w:w="904"/>
        <w:gridCol w:w="772"/>
        <w:gridCol w:w="600"/>
        <w:gridCol w:w="354"/>
        <w:gridCol w:w="824"/>
        <w:gridCol w:w="470"/>
        <w:gridCol w:w="632"/>
        <w:gridCol w:w="1189"/>
        <w:gridCol w:w="1016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$0.05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549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13,445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Issuer's Class A ordinary shares issued pursuant to restricted share units granted to the Reporting Person under the Issuer's 2017 share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Lei Wu,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4306" TargetMode="External"/><Relationship Id="rId5" Type="http://schemas.openxmlformats.org/officeDocument/2006/relationships/hyperlink" Target="http://www.sec.gov/cgi-bin/browse-edgar?action=getcompany&amp;CIK=0001857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3248</Characters>
  <CharactersWithSpaces>3777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